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DECLARAÇÃO DE RECURSO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ORÇAMENTÁRIOS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Aquisição/Contratação de xxxx para atender as necessidades do Instituto Federal Catarinense – Campus 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57" w:line="288" w:lineRule="auto"/>
        <w:ind w:firstLine="85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Nos termos da Orientação Normativa da Advocacia Geral da União Nº 20/2009 e do Decreto Nº 7.892/2013, art. 7º, § 2º, que preconiza que nos casos de Pregão pelo Sistema de Registro de Preços a previsão orçamentária para cobrir a despesa somente será demonstrada pelo Órgão Participante antes da efetiva aquisição dos materiais ou da formalização de contrato ou outro documento hábil.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57" w:line="288" w:lineRule="auto"/>
        <w:ind w:firstLine="85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Portanto, declaro que a respectiva dotação orçamentária será demonstrada antes da efetiva aquisição dos materiais e/ou contratação dos serviços objeto deste certame.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Spranq eco sans" w:cs="Spranq eco sans" w:eastAsia="Spranq eco sans" w:hAnsi="Spranq eco sans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Documento </w:t>
      </w:r>
      <w:r w:rsidDel="00000000" w:rsidR="00000000" w:rsidRPr="00000000">
        <w:rPr>
          <w:rFonts w:ascii="Arial" w:cs="Arial" w:eastAsia="Arial" w:hAnsi="Arial"/>
          <w:b w:val="1"/>
          <w:color w:val="ff3333"/>
          <w:sz w:val="20"/>
          <w:szCs w:val="20"/>
          <w:highlight w:val="white"/>
          <w:u w:val="single"/>
          <w:rtl w:val="0"/>
        </w:rPr>
        <w:t xml:space="preserve">deverá ser assinado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 eletronicamente no SIPAC pelo responsável pela Direção de Administração e Planejamento ou pela Coordenação de Orçamento.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pranq eco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1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70050" cy="518160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-180" l="-59" r="-58" t="-1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050" cy="518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13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Comissão responsável pelos mapeamentos dos fluxos e padronizações dos processos de aquisições do Instituto Federal de Educação, Ciência e Tecnologia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Portaria IFC/Reitoria nº 32/2022-PROAD/IFC, de 28 de julho de 2022.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numPr>
              <w:ilvl w:val="0"/>
              <w:numId w:val="1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Atualização: Março/2023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6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6745" cy="65532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796" l="-1838" r="-1838" t="-1797"/>
                  <a:stretch>
                    <a:fillRect/>
                  </a:stretch>
                </pic:blipFill>
                <pic:spPr>
                  <a:xfrm>
                    <a:off x="0" y="0"/>
                    <a:ext cx="626745" cy="6553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