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1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" w:line="288" w:lineRule="auto"/>
        <w:ind w:left="0" w:right="0" w:firstLine="0"/>
        <w:jc w:val="center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DECLARAÇÃO DE APLICABILIDADE DA MATRIZ DE ALOCAÇÃO DE RISCOS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" w:line="288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highlight w:val="yellow"/>
          <w:u w:val="single"/>
          <w:rtl w:val="0"/>
        </w:rPr>
        <w:t xml:space="preserve">(SE APLICÁVEL)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" w:line="288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Objeto: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Aquisição/Contratação de xxxx para atender as necessidades do Instituto Federal Catarinense – Campus xxxx.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" w:line="288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" w:line="288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" w:line="288" w:lineRule="auto"/>
        <w:ind w:left="0" w:right="0" w:firstLine="85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 Autoridade Máxima, nos termos do que dispõe a Lei 14.133/2021, art. 22, declara que se aplica ao presente processo a Matriz de Alocação de Riscos, conforme documentos acostados aos autos sob ordem nº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yellow"/>
          <w:u w:val="none"/>
          <w:vertAlign w:val="baseline"/>
          <w:rtl w:val="0"/>
        </w:rPr>
        <w:t xml:space="preserve">xx, xx e xx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os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yellow"/>
          <w:u w:val="none"/>
          <w:vertAlign w:val="baseline"/>
          <w:rtl w:val="0"/>
        </w:rPr>
        <w:t xml:space="preserve">riscos </w:t>
      </w:r>
      <w:r w:rsidDel="00000000" w:rsidR="00000000" w:rsidRPr="00000000">
        <w:rPr>
          <w:rFonts w:ascii="Arial" w:cs="Arial" w:eastAsia="Arial" w:hAnsi="Arial"/>
          <w:sz w:val="20"/>
          <w:szCs w:val="20"/>
          <w:highlight w:val="yellow"/>
          <w:rtl w:val="0"/>
        </w:rPr>
        <w:t xml:space="preserve">externos da contratação*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dever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ão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ser parte integrante do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Edital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que norteará a contratação.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" w:line="288" w:lineRule="auto"/>
        <w:ind w:left="0" w:right="0" w:firstLine="85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" w:line="288" w:lineRule="auto"/>
        <w:ind w:left="0" w:right="0" w:firstLine="0"/>
        <w:jc w:val="center"/>
        <w:rPr>
          <w:rFonts w:ascii="Arial" w:cs="Arial" w:eastAsia="Arial" w:hAnsi="Arial"/>
          <w:sz w:val="20"/>
          <w:szCs w:val="20"/>
          <w:highlight w:val="yellow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highlight w:val="yellow"/>
          <w:rtl w:val="0"/>
        </w:rPr>
        <w:t xml:space="preserve">*  Deverão ser apresentados somente os riscos externos, inerentes aos fornecedores. Os riscos internos deverão ser suprimidos.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" w:line="288" w:lineRule="auto"/>
        <w:ind w:left="0" w:right="0" w:firstLine="85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" w:line="288" w:lineRule="auto"/>
        <w:ind w:left="0" w:right="0" w:firstLine="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3333"/>
          <w:sz w:val="20"/>
          <w:szCs w:val="20"/>
          <w:highlight w:val="white"/>
          <w:u w:val="single"/>
          <w:vertAlign w:val="baseline"/>
          <w:rtl w:val="0"/>
        </w:rPr>
        <w:t xml:space="preserve">Documento deverá ser assinado eletronicamente no SIPAC pela Autoridade Máxima.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" w:line="288" w:lineRule="auto"/>
        <w:ind w:left="0" w:right="0" w:firstLine="85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default"/>
      <w:footerReference r:id="rId9" w:type="first"/>
      <w:pgSz w:h="16838" w:w="11906" w:orient="portrait"/>
      <w:pgMar w:bottom="2801" w:top="3005" w:left="1701" w:right="850" w:header="850" w:footer="85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Spranq eco sans"/>
  <w:font w:name="Liberation Serif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4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vertAlign w:val="baseline"/>
      </w:rPr>
    </w:pPr>
    <w:r w:rsidDel="00000000" w:rsidR="00000000" w:rsidRPr="00000000">
      <w:rPr>
        <w:rtl w:val="0"/>
      </w:rPr>
    </w:r>
  </w:p>
  <w:tbl>
    <w:tblPr>
      <w:tblStyle w:val="Table1"/>
      <w:tblW w:w="9355.0" w:type="dxa"/>
      <w:jc w:val="left"/>
      <w:tblInd w:w="-55.0" w:type="dxa"/>
      <w:tblLayout w:type="fixed"/>
      <w:tblLook w:val="0000"/>
    </w:tblPr>
    <w:tblGrid>
      <w:gridCol w:w="3855"/>
      <w:gridCol w:w="5500"/>
      <w:tblGridChange w:id="0">
        <w:tblGrid>
          <w:gridCol w:w="3855"/>
          <w:gridCol w:w="5500"/>
        </w:tblGrid>
      </w:tblGridChange>
    </w:tblGrid>
    <w:tr>
      <w:trPr>
        <w:cantSplit w:val="0"/>
        <w:tblHeader w:val="0"/>
      </w:trPr>
      <w:tc>
        <w:tcPr>
          <w:shd w:fill="auto" w:val="clear"/>
          <w:vAlign w:val="top"/>
        </w:tcPr>
        <w:p w:rsidR="00000000" w:rsidDel="00000000" w:rsidP="00000000" w:rsidRDefault="00000000" w:rsidRPr="00000000" w14:paraId="00000015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Liberation Serif" w:cs="Liberation Serif" w:eastAsia="Liberation Serif" w:hAnsi="Liberation Serif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37465</wp:posOffset>
                </wp:positionH>
                <wp:positionV relativeFrom="paragraph">
                  <wp:posOffset>26669</wp:posOffset>
                </wp:positionV>
                <wp:extent cx="1668780" cy="516890"/>
                <wp:effectExtent b="0" l="0" r="0" t="0"/>
                <wp:wrapSquare wrapText="bothSides" distB="0" distT="0" distL="0" distR="0"/>
                <wp:docPr id="2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-215" l="-71" r="-71" t="-21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68780" cy="51689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shd w:fill="auto" w:val="clear"/>
          <w:vAlign w:val="top"/>
        </w:tcPr>
        <w:p w:rsidR="00000000" w:rsidDel="00000000" w:rsidP="00000000" w:rsidRDefault="00000000" w:rsidRPr="00000000" w14:paraId="00000016">
          <w:pPr>
            <w:numPr>
              <w:ilvl w:val="0"/>
              <w:numId w:val="1"/>
            </w:numPr>
            <w:jc w:val="both"/>
          </w:pPr>
          <w:r w:rsidDel="00000000" w:rsidR="00000000" w:rsidRPr="00000000">
            <w:rPr>
              <w:rFonts w:ascii="Arial" w:cs="Arial" w:eastAsia="Arial" w:hAnsi="Arial"/>
              <w:sz w:val="16"/>
              <w:szCs w:val="16"/>
              <w:rtl w:val="0"/>
            </w:rPr>
            <w:t xml:space="preserve">Comissão responsável pelos mapeamentos dos fluxos e padronizações dos processos de aquisições do Instituto Federal de Educação, Ciência e Tecnologia Catarinense. 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7">
          <w:pPr>
            <w:numPr>
              <w:ilvl w:val="0"/>
              <w:numId w:val="1"/>
            </w:numPr>
            <w:jc w:val="both"/>
          </w:pPr>
          <w:r w:rsidDel="00000000" w:rsidR="00000000" w:rsidRPr="00000000">
            <w:rPr>
              <w:rFonts w:ascii="Arial" w:cs="Arial" w:eastAsia="Arial" w:hAnsi="Arial"/>
              <w:sz w:val="16"/>
              <w:szCs w:val="16"/>
              <w:rtl w:val="0"/>
            </w:rPr>
            <w:t xml:space="preserve">Portaria IFC/Reitoria nº 32/2022-PROAD/IFC, de 28 de julho de 2022.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8">
          <w:pPr>
            <w:numPr>
              <w:ilvl w:val="0"/>
              <w:numId w:val="1"/>
            </w:numPr>
            <w:pBdr>
              <w:top w:color="000000" w:space="0" w:sz="0" w:val="none"/>
              <w:left w:color="000000" w:space="0" w:sz="0" w:val="none"/>
              <w:bottom w:color="000000" w:space="0" w:sz="0" w:val="none"/>
              <w:right w:color="000000" w:space="0" w:sz="0" w:val="none"/>
            </w:pBdr>
            <w:jc w:val="both"/>
          </w:pPr>
          <w:r w:rsidDel="00000000" w:rsidR="00000000" w:rsidRPr="00000000">
            <w:rPr>
              <w:rFonts w:ascii="Arial" w:cs="Arial" w:eastAsia="Arial" w:hAnsi="Arial"/>
              <w:b w:val="1"/>
              <w:sz w:val="16"/>
              <w:szCs w:val="16"/>
              <w:u w:val="single"/>
              <w:rtl w:val="0"/>
            </w:rPr>
            <w:t xml:space="preserve">Atualização: Março/2023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19">
    <w:pPr>
      <w:rPr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rPr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C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center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2689225</wp:posOffset>
          </wp:positionH>
          <wp:positionV relativeFrom="paragraph">
            <wp:posOffset>-111759</wp:posOffset>
          </wp:positionV>
          <wp:extent cx="625475" cy="654050"/>
          <wp:effectExtent b="0" l="0" r="0" t="0"/>
          <wp:wrapSquare wrapText="bothSides" distB="0" distT="0" distL="0" distR="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-1946" l="-1990" r="-1990" t="-1947"/>
                  <a:stretch>
                    <a:fillRect/>
                  </a:stretch>
                </pic:blipFill>
                <pic:spPr>
                  <a:xfrm>
                    <a:off x="0" y="0"/>
                    <a:ext cx="625475" cy="65405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0D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88" w:lineRule="auto"/>
      <w:ind w:left="0" w:right="0" w:firstLine="0"/>
      <w:jc w:val="center"/>
      <w:rPr>
        <w:rFonts w:ascii="Spranq eco sans" w:cs="Spranq eco sans" w:eastAsia="Spranq eco sans" w:hAnsi="Spranq eco san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E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88" w:lineRule="auto"/>
      <w:ind w:left="0" w:right="0" w:firstLine="0"/>
      <w:jc w:val="center"/>
      <w:rPr>
        <w:rFonts w:ascii="Spranq eco sans" w:cs="Spranq eco sans" w:eastAsia="Spranq eco sans" w:hAnsi="Spranq eco san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F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88" w:lineRule="auto"/>
      <w:ind w:left="0" w:right="0" w:firstLine="0"/>
      <w:jc w:val="center"/>
      <w:rPr>
        <w:rFonts w:ascii="Spranq eco sans" w:cs="Spranq eco sans" w:eastAsia="Spranq eco sans" w:hAnsi="Spranq eco san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0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88" w:lineRule="auto"/>
      <w:ind w:left="0" w:right="0" w:firstLine="0"/>
      <w:jc w:val="center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Ministério da Educação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1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88" w:lineRule="auto"/>
      <w:ind w:left="0" w:right="0" w:firstLine="0"/>
      <w:jc w:val="center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Secretaria de Educação Profissional e Tecnológica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2">
    <w:pPr>
      <w:keepNext w:val="0"/>
      <w:keepLines w:val="0"/>
      <w:pageBreakBefore w:val="0"/>
      <w:widowControl w:val="0"/>
      <w:pBdr>
        <w:top w:color="000000" w:space="0" w:sz="0" w:val="none"/>
        <w:left w:color="000000" w:space="0" w:sz="0" w:val="none"/>
        <w:bottom w:color="000000" w:space="2" w:sz="8" w:val="single"/>
        <w:right w:color="000000" w:space="0" w:sz="0" w:val="none"/>
        <w:between w:space="0" w:sz="0" w:val="nil"/>
      </w:pBdr>
      <w:shd w:fill="auto" w:val="clear"/>
      <w:spacing w:after="0" w:before="0" w:line="288" w:lineRule="auto"/>
      <w:ind w:left="0" w:right="0" w:firstLine="0"/>
      <w:jc w:val="center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Instituto Federal Catarinense</w: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3">
    <w:pPr>
      <w:rPr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"/>
      <w:lvlJc w:val="left"/>
      <w:pPr>
        <w:ind w:left="0" w:firstLine="0"/>
      </w:pPr>
      <w:rPr>
        <w:rFonts w:ascii="Arial" w:cs="Arial" w:eastAsia="Arial" w:hAnsi="Arial"/>
        <w:b w:val="1"/>
        <w:i w:val="0"/>
        <w:smallCaps w:val="0"/>
        <w:strike w:val="0"/>
        <w:color w:val="000000"/>
        <w:sz w:val="20"/>
        <w:szCs w:val="20"/>
        <w:highlight w:val="yellow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pt-B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