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FORMULÁRIO DE ENVIO PARA PARECER JURÍDICO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ab/>
        <w:t xml:space="preserve">CERTIFICO que as minutas que integram o presente processo foram extraídas do sítio eletrônico da Advocacia-Geral da União no endereço </w:t>
      </w:r>
      <w:hyperlink r:id="rId2">
        <w:r>
          <w:rPr>
            <w:rFonts w:eastAsia="Arial" w:cs="Arial" w:ascii="Arial" w:hAnsi="Arial"/>
            <w:color w:val="1155CC"/>
            <w:sz w:val="20"/>
            <w:szCs w:val="20"/>
            <w:u w:val="single"/>
          </w:rPr>
          <w:t>https://www.gov.br/agu/pt-br/composicao/cgu/cgu/modelos/licitacoesecontratos</w:t>
        </w:r>
      </w:hyperlink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e que conferi que se tratam dos modelos de minutas atualizados dos documentos:</w:t>
      </w:r>
      <w:commentRangeStart w:id="0"/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Indicar os modelos efetivamente utilizados.</w:t>
      </w:r>
      <w:commentRangeEnd w:id="0"/>
      <w:r>
        <w:commentReference w:id="0"/>
      </w: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position w:val="0"/>
          <w:sz w:val="24"/>
          <w:vertAlign w:val="baseline"/>
        </w:rPr>
      </w:pPr>
      <w:r>
        <w:rPr>
          <w:rFonts w:eastAsia="Spranq eco sans" w:cs="Spranq eco sans" w:ascii="Spranq eco sans" w:hAnsi="Spranq eco sans"/>
          <w:b w:val="false"/>
          <w:position w:val="0"/>
          <w:sz w:val="19"/>
          <w:sz w:val="19"/>
          <w:szCs w:val="19"/>
          <w:vertAlign w:val="baseline"/>
        </w:rPr>
        <w:tab/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Spranq eco sans" w:cs="Spranq eco sans" w:ascii="Spranq eco sans" w:hAnsi="Spranq eco sans"/>
          <w:b w:val="false"/>
          <w:position w:val="0"/>
          <w:sz w:val="19"/>
          <w:sz w:val="19"/>
          <w:szCs w:val="19"/>
          <w:vertAlign w:val="baseline"/>
        </w:rPr>
        <w:tab/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 xml:space="preserve">Além da observação de todo o processo na forma que já é realizado para a emissão do parecer jurídico, ressaltamos que as alterações </w:t>
      </w:r>
      <w:r>
        <w:rPr>
          <w:rFonts w:eastAsia="Arial" w:cs="Arial" w:ascii="Arial" w:hAnsi="Arial"/>
          <w:sz w:val="20"/>
          <w:szCs w:val="20"/>
        </w:rPr>
        <w:t>realizada</w:t>
      </w:r>
      <w:r>
        <w:rPr>
          <w:rFonts w:eastAsia="Arial" w:cs="Arial" w:ascii="Arial" w:hAnsi="Arial"/>
          <w:sz w:val="20"/>
          <w:szCs w:val="20"/>
        </w:rPr>
        <w:t>s</w:t>
      </w:r>
      <w:r>
        <w:rPr>
          <w:rFonts w:eastAsia="Arial" w:cs="Arial" w:ascii="Arial" w:hAnsi="Arial"/>
          <w:sz w:val="20"/>
          <w:szCs w:val="20"/>
        </w:rPr>
        <w:t xml:space="preserve"> estão destacadas e detalhadas no documento acostado aos autos sob ordem nº </w:t>
      </w:r>
      <w:r>
        <w:rPr>
          <w:rFonts w:eastAsia="Arial" w:cs="Arial" w:ascii="Arial" w:hAnsi="Arial"/>
          <w:b/>
          <w:sz w:val="20"/>
          <w:szCs w:val="20"/>
          <w:highlight w:val="yellow"/>
        </w:rPr>
        <w:t>xx (INDICAR ORDEM DO DOCUMENTO DECLARAÇÃO DE ADEQUAÇÃO ÀS MINUTAS AGU)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strike w:val="false"/>
          <w:dstrike w:val="false"/>
          <w:position w:val="0"/>
          <w:sz w:val="20"/>
          <w:sz w:val="20"/>
          <w:szCs w:val="20"/>
          <w:vertAlign w:val="baseline"/>
        </w:rPr>
        <w:tab/>
      </w:r>
      <w:r>
        <w:rPr>
          <w:rFonts w:eastAsia="Arial" w:cs="Arial" w:ascii="Arial" w:hAnsi="Arial"/>
          <w:b/>
          <w:sz w:val="20"/>
          <w:szCs w:val="20"/>
        </w:rPr>
        <w:t>S</w:t>
      </w:r>
      <w:r>
        <w:rPr>
          <w:rFonts w:eastAsia="Arial" w:cs="Arial" w:ascii="Arial" w:hAnsi="Arial"/>
          <w:b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olicitamos esclarecimento quanto a(</w:t>
      </w:r>
      <w:r>
        <w:rPr>
          <w:rFonts w:eastAsia="Arial" w:cs="Arial" w:ascii="Arial" w:hAnsi="Arial"/>
          <w:b/>
          <w:sz w:val="20"/>
          <w:szCs w:val="20"/>
        </w:rPr>
        <w:t>s)</w:t>
      </w:r>
      <w:r>
        <w:rPr>
          <w:rFonts w:eastAsia="Arial" w:cs="Arial" w:ascii="Arial" w:hAnsi="Arial"/>
          <w:b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d</w:t>
      </w:r>
      <w:r>
        <w:rPr>
          <w:rFonts w:eastAsia="Arial" w:cs="Arial" w:ascii="Arial" w:hAnsi="Arial"/>
          <w:b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úvida(s) a ser(em) esclarecida(s) por meio da Análise Jurídica:</w:t>
      </w:r>
    </w:p>
    <w:p>
      <w:pPr>
        <w:pStyle w:val="Normal1"/>
        <w:widowControl w:val="false"/>
        <w:tabs>
          <w:tab w:val="clear" w:pos="720"/>
          <w:tab w:val="left" w:pos="1134" w:leader="none"/>
        </w:tabs>
        <w:spacing w:lineRule="auto" w:line="276" w:before="0" w:after="113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76" w:before="0" w:after="113"/>
        <w:ind w:left="737" w:right="0" w:hanging="0"/>
        <w:jc w:val="both"/>
        <w:rPr>
          <w:position w:val="0"/>
          <w:sz w:val="24"/>
          <w:vertAlign w:val="baseline"/>
        </w:rPr>
      </w:pPr>
      <w:commentRangeStart w:id="1"/>
      <w:r>
        <w:rPr>
          <w:rFonts w:eastAsia="Arial" w:cs="Arial" w:ascii="Arial" w:hAnsi="Arial"/>
          <w:b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xxxxxxx</w:t>
      </w:r>
      <w:commentRangeEnd w:id="1"/>
      <w:r>
        <w:commentReference w:id="1"/>
      </w:r>
      <w:r>
        <w:rPr>
          <w:rFonts w:eastAsia="Arial" w:cs="Arial" w:ascii="Arial" w:hAnsi="Arial"/>
          <w:b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1134" w:leader="none"/>
        </w:tabs>
        <w:spacing w:lineRule="auto" w:line="360" w:before="0" w:after="113"/>
        <w:ind w:left="0" w:right="0" w:hanging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spacing w:lineRule="auto" w:line="240" w:before="240" w:after="0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2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15"/>
        <w:gridCol w:w="5255"/>
      </w:tblGrid>
      <w:tr>
        <w:trPr/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-142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FORMULÁRIO DE ENCAMINHAMENTO DO PROCESSO À PROCURADORIA FEDERAL JUNTO AO IF CATARINENSE</w:t>
            </w:r>
          </w:p>
        </w:tc>
      </w:tr>
      <w:tr>
        <w:trPr>
          <w:trHeight w:val="670" w:hRule="atLeast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Nome, Setor: </w:t>
            </w:r>
            <w:commentRangeStart w:id="2"/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xxxxxxx</w:t>
            </w:r>
            <w:r>
              <w:rPr>
                <w:position w:val="0"/>
                <w:sz w:val="24"/>
                <w:vertAlign w:val="baseline"/>
              </w:rPr>
              <w:br/>
            </w:r>
            <w:commentRangeEnd w:id="2"/>
            <w:r>
              <w:commentReference w:id="2"/>
            </w:r>
            <w:r>
              <w:rPr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615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Email: </w:t>
            </w:r>
            <w:hyperlink r:id="rId3">
              <w:commentRangeStart w:id="3"/>
              <w:r>
                <w:rPr>
                  <w:rFonts w:eastAsia="Arial" w:cs="Arial" w:ascii="Arial" w:hAnsi="Arial"/>
                  <w:b w:val="false"/>
                  <w:color w:val="000080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xxxxxx</w:t>
              </w:r>
            </w:hyperlink>
            <w:hyperlink r:id="rId4">
              <w:r>
                <w:rPr>
                  <w:rFonts w:eastAsia="Arial" w:cs="Arial" w:ascii="Arial" w:hAnsi="Arial"/>
                  <w:b w:val="false"/>
                  <w:color w:val="000000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@ifc.edu.br</w:t>
              </w:r>
            </w:hyperlink>
            <w:r>
              <w:rPr>
                <w:position w:val="0"/>
                <w:sz w:val="24"/>
                <w:vertAlign w:val="baseline"/>
              </w:rPr>
              <w:br/>
            </w:r>
            <w:commentRangeEnd w:id="3"/>
            <w:r>
              <w:commentReference w:id="3"/>
            </w:r>
            <w:r>
              <w:rPr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Telefone: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commentRangeStart w:id="4"/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(xx) xxxx-xxxx</w:t>
            </w:r>
            <w:commentRangeEnd w:id="4"/>
            <w:r>
              <w:commentReference w:id="4"/>
            </w: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630" w:hRule="atLeast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Nº. PROCESSO </w:t>
            </w:r>
            <w:commentRangeStart w:id="5"/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xxxxx.xxxxx/xxxx-xx</w:t>
            </w:r>
            <w:commentRangeEnd w:id="5"/>
            <w:r>
              <w:commentReference w:id="5"/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Assunto:</w:t>
            </w:r>
            <w:commentRangeStart w:id="6"/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sz w:val="20"/>
                <w:szCs w:val="20"/>
                <w:vertAlign w:val="baseline"/>
              </w:rPr>
              <w:t>MODALIDADE</w:t>
            </w: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 xml:space="preserve"> Nº xxx/201x</w:t>
            </w:r>
            <w:r>
              <w:rPr>
                <w:position w:val="0"/>
                <w:sz w:val="24"/>
                <w:vertAlign w:val="baseline"/>
              </w:rPr>
              <w:br/>
            </w:r>
            <w:commentRangeEnd w:id="6"/>
            <w:r>
              <w:commentReference w:id="6"/>
            </w:r>
            <w:r>
              <w:rPr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880" w:hRule="atLeast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Objeto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:</w:t>
            </w:r>
            <w:r>
              <w:rPr>
                <w:rFonts w:eastAsia="Arial" w:cs="Arial" w:ascii="Arial" w:hAnsi="Arial"/>
                <w:b/>
                <w:i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  <w:commentRangeStart w:id="7"/>
            <w:r>
              <w:rPr>
                <w:rFonts w:eastAsia="Arial" w:cs="Arial" w:ascii="Arial" w:hAnsi="Arial"/>
                <w:b w:val="false"/>
                <w:i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Aquisição/Contratação de xxxx para atender as necessidades do Instituto Federal Catarinense – Campus xxxx.</w:t>
            </w:r>
            <w:r>
              <w:rPr>
                <w:position w:val="0"/>
                <w:sz w:val="24"/>
                <w:vertAlign w:val="baseline"/>
              </w:rPr>
              <w:br/>
            </w:r>
            <w:commentRangeEnd w:id="7"/>
            <w:r>
              <w:commentReference w:id="7"/>
            </w:r>
            <w:r>
              <w:rPr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630" w:hRule="atLeast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Valor:</w:t>
            </w:r>
            <w:commentRangeStart w:id="8"/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R$ xxxxx,xx (xxxxxxxxxxxxxxx)</w:t>
            </w:r>
            <w:r>
              <w:rPr>
                <w:position w:val="0"/>
                <w:sz w:val="24"/>
                <w:vertAlign w:val="baseline"/>
              </w:rPr>
              <w:br/>
            </w:r>
            <w:commentRangeEnd w:id="8"/>
            <w:r>
              <w:commentReference w:id="8"/>
            </w:r>
            <w:r>
              <w:rPr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Complementação:</w:t>
            </w: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Se houver, informando numeração do processo administrativo (interno), do contrato administrativo e respectivos termos aditivos; informar se o processo administrativo já foi submetido à análise jurídica por esta Consultoria, referenciando a numeração da Nota ou Cota e data em que foi exarado; etc.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commentRangeStart w:id="9"/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Prazo: ___/___/___  (        ) URGENTE, REQUER PARECER EM PRAZO INFERIOR A 15 DIAS </w:t>
            </w:r>
            <w:commentRangeEnd w:id="9"/>
            <w:r>
              <w:commentReference w:id="9"/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  <w:t xml:space="preserve">Informar o prazo final de validade do último contrato administrativo ou termo aditivo celebrado, nas hipóteses de prorrogação ou repactuação; Assinalar o campo URGENTE apenas nas SITUAÇÕES EXCEPCIONAIS DE URGÊNCIA (em que haja risco de perecimento do interesse público), MOTIVANDO A NECESSIDADE, QUE SERÁ AVALIADA PELA CJU e informar prazo máximo desejado para atendimento.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</w:tr>
      <w:tr>
        <w:trPr/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*O preenchimento correto dos dados possibilitará um trâmite mais célere de registro do processo na AGU e, também, mais segurança para o contato de retirada do processo quando estiver pronto, além de possibilitar o envio da manifestação jurídica (parecer, nota, cota, despacho) em formato </w:t>
      </w:r>
      <w:r>
        <w:rPr>
          <w:rFonts w:eastAsia="Arial" w:cs="Arial" w:ascii="Arial" w:hAnsi="Arial"/>
          <w:b/>
          <w:i/>
          <w:position w:val="0"/>
          <w:sz w:val="20"/>
          <w:sz w:val="20"/>
          <w:szCs w:val="20"/>
          <w:vertAlign w:val="baseline"/>
        </w:rPr>
        <w:t xml:space="preserve">word/doc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por e-mail ao órgão, tão logo aprovado pela Coordenação, o que adiantará o conhecimento do nosso posicionamento jurídico e possibilitará cópia dos trechos destacados no parecer para as minutas, tornando mais célere, também, o trabalho do órgão assessorado.</w:t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Responsável da Coordenação de Compras e pela Autoridade Máxima da Unidade.</w:t>
      </w:r>
    </w:p>
    <w:sectPr>
      <w:headerReference w:type="default" r:id="rId5"/>
      <w:footerReference w:type="default" r:id="rId6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9T20:02:00Z" w:initials="">
    <w:p>
      <w:r>
        <w:rPr>
          <w:rFonts w:eastAsia="Segoe UI" w:cs="Tahoma"/>
          <w:lang w:val="en-US" w:eastAsia="en-US" w:bidi="en-US"/>
        </w:rPr>
        <w:t>Neste campo deverá ser informada a origem dos documentos que embasaram o processo: Minuta de Edital, Minuta de Contrato, etc.</w:t>
      </w:r>
    </w:p>
  </w:comment>
  <w:comment w:id="1" w:author="Autor desconhecido" w:date="2018-08-29T20:11:00Z" w:initials="">
    <w:p>
      <w:r>
        <w:rPr>
          <w:rFonts w:eastAsia="Segoe UI" w:cs="Tahoma"/>
          <w:lang w:val="en-US" w:eastAsia="en-US" w:bidi="en-US"/>
        </w:rPr>
        <w:t>Caso exista alguma dúvida específica que deva ser analisada pela Procuradoria, deve-se destacar neste campo. Caso contrário, o campo deverá ser excluído.</w:t>
      </w:r>
    </w:p>
  </w:comment>
  <w:comment w:id="2" w:author="Autor desconhecido" w:date="2018-08-29T20:14:00Z" w:initials="">
    <w:p>
      <w:r>
        <w:rPr>
          <w:rFonts w:eastAsia="Segoe UI" w:cs="Tahoma"/>
          <w:lang w:val="en-US" w:eastAsia="en-US" w:bidi="en-US"/>
        </w:rPr>
        <w:t>Deverá ser inserido o nome do servidor responsável pelo setor que remeterá o processo, acompanhado da identificação do setor. Ex: Fulano de Tal, Coordenador de Licitações e Contratos.</w:t>
      </w:r>
    </w:p>
  </w:comment>
  <w:comment w:id="3" w:author="Autor desconhecido" w:date="2018-08-29T20:15:00Z" w:initials="">
    <w:p>
      <w:r>
        <w:rPr>
          <w:rFonts w:eastAsia="Segoe UI" w:cs="Tahoma"/>
          <w:lang w:val="en-US" w:eastAsia="en-US" w:bidi="en-US"/>
        </w:rPr>
        <w:t>Deve-se inserir o e-mail do servidor e/ou setor responsável pelo envio do processo.</w:t>
      </w:r>
    </w:p>
  </w:comment>
  <w:comment w:id="4" w:author="Autor desconhecido" w:date="2018-08-29T20:16:00Z" w:initials="">
    <w:p>
      <w:r>
        <w:rPr>
          <w:rFonts w:eastAsia="Segoe UI" w:cs="Tahoma"/>
          <w:lang w:val="en-US" w:eastAsia="en-US" w:bidi="en-US"/>
        </w:rPr>
        <w:t>Deve-se informar o telefone para contato com o servidor e/ou setor responsável pelo envio do processo.</w:t>
      </w:r>
    </w:p>
  </w:comment>
  <w:comment w:id="5" w:author="Autor desconhecido" w:date="2018-08-29T20:16:00Z" w:initials="">
    <w:p>
      <w:r>
        <w:rPr>
          <w:rFonts w:eastAsia="Segoe UI" w:cs="Tahoma"/>
          <w:lang w:val="en-US" w:eastAsia="en-US" w:bidi="en-US"/>
        </w:rPr>
        <w:t>Deve-se informar o número do processo gerado pelo SIPAC.</w:t>
      </w:r>
    </w:p>
  </w:comment>
  <w:comment w:id="6" w:author="Autor desconhecido" w:date="2018-08-29T20:17:00Z" w:initials="">
    <w:p>
      <w:r>
        <w:rPr>
          <w:rFonts w:eastAsia="Segoe UI" w:cs="Tahoma"/>
          <w:lang w:val="en-US" w:eastAsia="en-US" w:bidi="en-US"/>
        </w:rPr>
        <w:t>Deve-se informar a modalidade e número do processo. Exemplo: Dispensa de Licitação nº 001/2018, Pregão Eletrônico nº 005/2018, etc.</w:t>
      </w:r>
    </w:p>
  </w:comment>
  <w:comment w:id="7" w:author="Autor desconhecido" w:date="2018-08-29T20:19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  <w:comment w:id="8" w:author="Autor desconhecido" w:date="2018-08-29T20:21:00Z" w:initials="">
    <w:p>
      <w:r>
        <w:rPr>
          <w:rFonts w:eastAsia="Segoe UI" w:cs="Tahoma"/>
          <w:lang w:val="en-US" w:eastAsia="en-US" w:bidi="en-US"/>
        </w:rPr>
        <w:t>Deve-se informar o valor estimado total da aquisição/contratação.</w:t>
      </w:r>
    </w:p>
  </w:comment>
  <w:comment w:id="9" w:author="Autor desconhecido" w:date="2018-08-29T20:22:00Z" w:initials="">
    <w:p>
      <w:r>
        <w:rPr>
          <w:rFonts w:eastAsia="Segoe UI" w:cs="Tahoma"/>
          <w:lang w:val="en-US" w:eastAsia="en-US" w:bidi="en-US"/>
        </w:rPr>
        <w:t>Caso haja necessidade de urgência na análise do processo, deve-se informar as devidas justificativas.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2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1320" cy="51943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8" t="-144" r="-48" b="-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320" cy="51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97230" cy="71374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agu/pt-br/composicao/cgu/cgu/modelos/licitacoesecontratos" TargetMode="External"/><Relationship Id="rId3" Type="http://schemas.openxmlformats.org/officeDocument/2006/relationships/hyperlink" Target="mailto:xxxxxx@ifc.edu.br" TargetMode="External"/><Relationship Id="rId4" Type="http://schemas.openxmlformats.org/officeDocument/2006/relationships/hyperlink" Target="mailto:xxxxxx@ifc.edu.b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2</Pages>
  <Words>408</Words>
  <Characters>2554</Characters>
  <CharactersWithSpaces>2959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2023-02-23T11:10:14Z</dcterms:modified>
  <cp:revision>1</cp:revision>
  <dc:subject/>
  <dc:title/>
</cp:coreProperties>
</file>