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JUSTIFICATIVA PARA AFASTAMENTO DE EXCLUSIVIDADE ME/EPP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Aquisição/Contratação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de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xxxx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para atender as necessidades do Instituto Federal Catarinense –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Campus xxxx/Reitoria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O Responsável pela Direção de Administração e Planejamento do Instituto Federal – </w:t>
      </w: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Campus xxxx/Reitoria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abaixo qualificada, no uso de suas atribuições e considerando o disposto na Lei </w:t>
      </w:r>
      <w:r>
        <w:rPr>
          <w:rFonts w:eastAsia="Arial" w:cs="Arial" w:ascii="Arial" w:hAnsi="Arial"/>
          <w:sz w:val="20"/>
          <w:szCs w:val="20"/>
        </w:rPr>
        <w:t>14.133/2021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e no art. 10º do Decreto n° 8.538/2015, justifica o afastamento do tratamento diferenciado e simplificado para microempresas e empresas de pequeno porte, tendo em vista que: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  <w:r>
        <w:rPr>
          <w:rFonts w:eastAsia="Arial" w:cs="Arial" w:ascii="Arial" w:hAnsi="Arial"/>
          <w:sz w:val="20"/>
          <w:szCs w:val="20"/>
        </w:rPr>
        <w:t>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Arial" w:cs="Arial" w:ascii="Arial" w:hAnsi="Arial"/>
          <w:sz w:val="20"/>
          <w:szCs w:val="20"/>
        </w:rPr>
        <w:t>N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ão </w:t>
      </w:r>
      <w:r>
        <w:rPr>
          <w:rFonts w:eastAsia="Arial" w:cs="Arial" w:ascii="Arial" w:hAnsi="Arial"/>
          <w:sz w:val="20"/>
          <w:szCs w:val="20"/>
        </w:rPr>
        <w:t>existe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o mínimo de três fornecedores competitivos enquadrados como microempresas ou empresas de pequeno porte sediadas local ou regionalmente e capazes de cumprir as exigências estabelecidas no instrumento convocatório;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firstLine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0"/>
          <w:szCs w:val="20"/>
        </w:rPr>
        <w:t xml:space="preserve">b)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 observância não é vantajos</w:t>
      </w:r>
      <w:r>
        <w:rPr>
          <w:rFonts w:eastAsia="Arial" w:cs="Arial" w:ascii="Arial" w:hAnsi="Arial"/>
          <w:sz w:val="20"/>
          <w:szCs w:val="20"/>
        </w:rPr>
        <w:t>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para a administração, uma vez que </w:t>
      </w:r>
      <w:commentRangeStart w:id="2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xxxx.......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</w:r>
      <w:commentRangeEnd w:id="2"/>
      <w:r>
        <w:commentReference w:id="2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>c) ….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>Por ser verdade, firmo o presente,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108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rPr>
          <w:rFonts w:ascii="Arial" w:hAnsi="Arial" w:eastAsia="Arial" w:cs="Arial"/>
          <w:b w:val="false"/>
          <w:b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Responsável pela Responsável pela Direção de Administração e Planejamento e Coordenação de Compras.</w:t>
      </w:r>
    </w:p>
    <w:p>
      <w:pPr>
        <w:pStyle w:val="Normal1"/>
        <w:rPr>
          <w:rFonts w:ascii="Spranq eco sans" w:hAnsi="Spranq eco sans" w:eastAsia="Spranq eco sans" w:cs="Spranq eco sans"/>
          <w:position w:val="0"/>
          <w:sz w:val="20"/>
          <w:sz w:val="20"/>
          <w:szCs w:val="20"/>
          <w:vertAlign w:val="baseline"/>
        </w:rPr>
      </w:pPr>
      <w:r>
        <w:rPr>
          <w:rFonts w:eastAsia="Spranq eco sans" w:cs="Spranq eco sans" w:ascii="Spranq eco sans" w:hAnsi="Spranq eco sans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Spranq eco sans" w:hAnsi="Spranq eco sans" w:eastAsia="Spranq eco sans" w:cs="Spranq eco sans"/>
          <w:position w:val="0"/>
          <w:sz w:val="20"/>
          <w:sz w:val="20"/>
          <w:szCs w:val="20"/>
          <w:vertAlign w:val="baseline"/>
        </w:rPr>
      </w:pPr>
      <w:r>
        <w:rPr>
          <w:rFonts w:eastAsia="Spranq eco sans" w:cs="Spranq eco sans" w:ascii="Spranq eco sans" w:hAnsi="Spranq eco sans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Spranq eco sans" w:hAnsi="Spranq eco sans" w:eastAsia="Spranq eco sans" w:cs="Spranq eco sans"/>
          <w:b w:val="false"/>
          <w:b w:val="false"/>
          <w:i w:val="false"/>
          <w:i w:val="false"/>
          <w:caps w:val="false"/>
          <w:smallCaps w:val="false"/>
          <w:position w:val="0"/>
          <w:sz w:val="16"/>
          <w:sz w:val="16"/>
          <w:szCs w:val="16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9-04T13:30:00Z" w:initials="">
    <w:p>
      <w:r>
        <w:rPr>
          <w:rFonts w:eastAsia="Segoe UI" w:cs="Tahoma"/>
          <w:lang w:val="en-US" w:eastAsia="en-US" w:bidi="en-US"/>
        </w:rPr>
        <w:t>Deverá ser indicado o objeto da aquisição/contratação.</w:t>
      </w:r>
    </w:p>
  </w:comment>
  <w:comment w:id="1" w:author="Autor desconhecido" w:date="2018-08-28T12:49:00Z" w:initials="">
    <w:p>
      <w:r>
        <w:rPr>
          <w:rFonts w:eastAsia="Segoe UI" w:cs="Tahoma"/>
          <w:lang w:val="en-US" w:eastAsia="en-US" w:bidi="en-US"/>
        </w:rPr>
        <w:t>Deve-se indicar a Unidade que está elaborando o processo.</w:t>
      </w:r>
    </w:p>
  </w:comment>
  <w:comment w:id="2" w:author="Autor desconhecido" w:date="2018-08-28T12:52:00Z" w:initials="">
    <w:p>
      <w:r>
        <w:rPr>
          <w:rFonts w:eastAsia="Segoe UI" w:cs="Tahoma"/>
          <w:lang w:val="en-US" w:eastAsia="en-US" w:bidi="en-US"/>
        </w:rPr>
        <w:t>Deve-se mencionar a justificativa para não ser observada a exclusividade da participação de ME/EPP nos casos de aquisições e contratações inferiores a R$ 80.000,00.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145" cy="516255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2" t="-237" r="-72" b="-2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51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Normal1"/>
            <w:widowControl w:val="false"/>
            <w:pBdr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76910" cy="6927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191</Words>
  <Characters>1222</Characters>
  <CharactersWithSpaces>1407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2023-02-23T10:45:48Z</dcterms:modified>
  <cp:revision>1</cp:revision>
  <dc:subject/>
  <dc:title/>
</cp:coreProperties>
</file>